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widowControl/>
        <w:spacing w:lineRule="auto" w:line="240" w:before="0" w:after="0"/>
        <w:contextualSpacing w:val="false"/>
        <w:jc w:val="both"/>
        <w:rPr>
          <w:rFonts w:ascii="Garuda" w:hAnsi="Garuda"/>
          <w:b w:val="false"/>
          <w:bCs w:val="false"/>
          <w:color w:val="800080"/>
        </w:rPr>
      </w:pPr>
      <w:r>
        <w:rPr>
          <w:rFonts w:ascii="Garuda" w:hAnsi="Garuda"/>
          <w:b w:val="false"/>
          <w:bCs w:val="false"/>
          <w:color w:val="800080"/>
        </w:rPr>
        <w:t>Caso de Uso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/>
          <w:bCs/>
          <w:color w:val="800080"/>
        </w:rPr>
      </w:pPr>
      <w:r>
        <w:rPr>
          <w:rFonts w:ascii="Garuda" w:hAnsi="Garuda"/>
          <w:b/>
          <w:bCs/>
          <w:color w:val="800080"/>
        </w:rPr>
        <w:t>Miniembarcação para navegação infantil autonoma assistida (Theoboat)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/>
          <w:bCs/>
          <w:color w:val="800080"/>
        </w:rPr>
      </w:pPr>
      <w:r>
        <w:rPr>
          <w:rFonts w:ascii="Garuda" w:hAnsi="Garuda"/>
          <w:b/>
          <w:bCs/>
          <w:color w:val="800080"/>
        </w:rPr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Projetista</w:t>
      </w:r>
      <w:r>
        <w:rPr>
          <w:rFonts w:ascii="Garuda" w:hAnsi="Garuda"/>
          <w:b w:val="false"/>
          <w:bCs w:val="false"/>
        </w:rPr>
        <w:t>s</w:t>
      </w:r>
      <w:r>
        <w:rPr>
          <w:rFonts w:ascii="Garuda" w:hAnsi="Garuda"/>
          <w:b w:val="false"/>
          <w:bCs w:val="false"/>
        </w:rPr>
        <w:t xml:space="preserve">: </w:t>
      </w:r>
      <w:r>
        <w:rPr>
          <w:rFonts w:ascii="Garuda" w:hAnsi="Garuda"/>
          <w:b w:val="false"/>
          <w:bCs w:val="false"/>
        </w:rPr>
        <w:t>Karina, Monique, Carolina Sapucaia, Danrley e Sidnei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Data: 28/09/2026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Este documento consolida os requisitos revisados d</w:t>
      </w:r>
      <w:r>
        <w:rPr>
          <w:rFonts w:ascii="Garuda" w:hAnsi="Garuda"/>
          <w:b w:val="false"/>
          <w:bCs w:val="false"/>
        </w:rPr>
        <w:t>e um</w:t>
      </w:r>
      <w:r>
        <w:rPr>
          <w:rFonts w:ascii="Garuda" w:hAnsi="Garuda"/>
          <w:b w:val="false"/>
          <w:bCs w:val="false"/>
        </w:rPr>
        <w:t xml:space="preserve"> veleiro infantil </w:t>
      </w:r>
      <w:r>
        <w:rPr>
          <w:rFonts w:ascii="Garuda" w:hAnsi="Garuda"/>
          <w:b w:val="false"/>
          <w:bCs w:val="false"/>
        </w:rPr>
        <w:t>para iniciação à navegação autonoma assistida para crianças entre 4 a 8 anos</w:t>
      </w:r>
      <w:r>
        <w:rPr>
          <w:rFonts w:ascii="Garuda" w:hAnsi="Garuda"/>
          <w:b w:val="false"/>
          <w:bCs w:val="false"/>
        </w:rPr>
        <w:t xml:space="preserve">. 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 xml:space="preserve">A navegação autonoma assistida é suficientemente responsiva para ensinar os fundamentos da navegação à vela sem exigir força física elevada e funciona por meio de um sistema de acoplamento a uma embarcação auxiliar, tal como canoa, caiaque ou bote, para navegar, lado a lado com um ou mais adultos. </w:t>
      </w:r>
    </w:p>
    <w:p>
      <w:pPr>
        <w:pStyle w:val="Heading1"/>
        <w:widowControl/>
        <w:spacing w:lineRule="auto" w:line="240" w:before="0" w:after="0"/>
        <w:jc w:val="both"/>
        <w:rPr>
          <w:rFonts w:ascii="Garuda" w:hAnsi="Garuda"/>
          <w:b/>
          <w:bCs/>
          <w:color w:val="800080"/>
        </w:rPr>
      </w:pPr>
      <w:r>
        <w:rPr>
          <w:rFonts w:ascii="Garuda" w:hAnsi="Garuda"/>
          <w:b/>
          <w:bCs/>
          <w:color w:val="800080"/>
        </w:rPr>
        <w:t>Missão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 xml:space="preserve">A embarcação </w:t>
      </w:r>
      <w:r>
        <w:rPr>
          <w:rFonts w:ascii="Garuda" w:hAnsi="Garuda"/>
          <w:b w:val="false"/>
          <w:bCs w:val="false"/>
        </w:rPr>
        <w:t>tem</w:t>
      </w:r>
      <w:r>
        <w:rPr>
          <w:rFonts w:ascii="Garuda" w:hAnsi="Garuda"/>
          <w:b w:val="false"/>
          <w:bCs w:val="false"/>
        </w:rPr>
        <w:t xml:space="preserve"> compromisso </w:t>
      </w:r>
      <w:r>
        <w:rPr>
          <w:rFonts w:ascii="Garuda" w:hAnsi="Garuda"/>
          <w:b w:val="false"/>
          <w:bCs w:val="false"/>
        </w:rPr>
        <w:t>com</w:t>
      </w:r>
      <w:r>
        <w:rPr>
          <w:rFonts w:ascii="Garuda" w:hAnsi="Garuda"/>
          <w:b w:val="false"/>
          <w:bCs w:val="false"/>
        </w:rPr>
        <w:t xml:space="preserve"> estabilidade, segurança, leveza </w:t>
      </w:r>
      <w:r>
        <w:rPr>
          <w:rFonts w:ascii="Garuda" w:hAnsi="Garuda"/>
          <w:b w:val="false"/>
          <w:bCs w:val="false"/>
        </w:rPr>
        <w:t>e</w:t>
      </w:r>
      <w:r>
        <w:rPr>
          <w:rFonts w:ascii="Garuda" w:hAnsi="Garuda"/>
          <w:b w:val="false"/>
          <w:bCs w:val="false"/>
        </w:rPr>
        <w:t xml:space="preserve"> simplicidade de operação,  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O requisito dimensional central é comprimento total (LOA) máximo de 1,90 m; todos os valores abaixo foram recalculados para esse limite e permanecem sujeitos à validação final no plano de linhas, hidrostática e protótipo.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 xml:space="preserve">Imagine os benefícios e a diversão que um velotrol ou uma bicicleta de rodinhas trazem para uma criança e sua familia. Agora leve esse conceito para o mundo dos veleiros.  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 xml:space="preserve">Incluir crianças pequenas no mundo da vela, por meio de navegação assistida é uma estratégia para que mães e pais iniciantes possam também se lançar ao aprendizado da arte de velejar, junto com os filhos, desenvolvendo segurança mutuamente. 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 xml:space="preserve">Uso principal da embarcação: </w:t>
      </w:r>
      <w:r>
        <w:rPr>
          <w:rFonts w:ascii="Garuda" w:hAnsi="Garuda"/>
          <w:b w:val="false"/>
          <w:bCs w:val="false"/>
        </w:rPr>
        <w:t>I</w:t>
      </w:r>
      <w:r>
        <w:rPr>
          <w:rFonts w:ascii="Garuda" w:hAnsi="Garuda"/>
          <w:b w:val="false"/>
          <w:bCs w:val="false"/>
        </w:rPr>
        <w:t xml:space="preserve">niciação à vela infantil em águas abrigadas, permitindo que a criança </w:t>
      </w:r>
      <w:r>
        <w:rPr>
          <w:rFonts w:ascii="Garuda" w:hAnsi="Garuda"/>
          <w:b w:val="false"/>
          <w:bCs w:val="false"/>
        </w:rPr>
        <w:t>pequena</w:t>
      </w:r>
      <w:r>
        <w:rPr>
          <w:rFonts w:ascii="Garuda" w:hAnsi="Garuda"/>
          <w:b w:val="false"/>
          <w:bCs w:val="false"/>
        </w:rPr>
        <w:t xml:space="preserve"> desenvolva confiança, compreensão dos comandos e autonomia progressiva com supervisão próxima.</w:t>
      </w:r>
    </w:p>
    <w:p>
      <w:pPr>
        <w:pStyle w:val="Heading1"/>
        <w:widowControl/>
        <w:spacing w:lineRule="auto" w:line="240" w:before="0" w:after="0"/>
        <w:jc w:val="both"/>
        <w:rPr>
          <w:rFonts w:ascii="Garuda" w:hAnsi="Garuda"/>
          <w:b/>
          <w:bCs/>
          <w:color w:val="800080"/>
        </w:rPr>
      </w:pPr>
      <w:r>
        <w:rPr>
          <w:rFonts w:ascii="Garuda" w:hAnsi="Garuda"/>
          <w:b/>
          <w:bCs/>
          <w:color w:val="800080"/>
        </w:rPr>
        <w:t>Perfil do Usuário</w:t>
      </w:r>
    </w:p>
    <w:p>
      <w:pPr>
        <w:pStyle w:val="Normal"/>
        <w:widowControl/>
        <w:spacing w:lineRule="auto" w:line="240" w:before="0" w:after="0"/>
        <w:jc w:val="both"/>
        <w:rPr>
          <w:b/>
          <w:bCs/>
        </w:rPr>
      </w:pPr>
      <w:r>
        <w:rPr>
          <w:rFonts w:ascii="Garuda" w:hAnsi="Garuda"/>
          <w:b w:val="false"/>
          <w:bCs w:val="false"/>
        </w:rPr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Usuário principal:</w:t>
      </w:r>
      <w:r>
        <w:rPr>
          <w:rFonts w:ascii="Garuda" w:hAnsi="Garuda"/>
          <w:b w:val="false"/>
          <w:bCs w:val="false"/>
        </w:rPr>
        <w:t xml:space="preserve"> Crianças </w:t>
      </w:r>
      <w:r>
        <w:rPr>
          <w:rFonts w:ascii="Garuda" w:hAnsi="Garuda"/>
          <w:b w:val="false"/>
          <w:bCs w:val="false"/>
        </w:rPr>
        <w:t xml:space="preserve">pequenas entre 4 e 8 anos, </w:t>
      </w:r>
      <w:r>
        <w:rPr>
          <w:rFonts w:ascii="Garuda" w:hAnsi="Garuda"/>
          <w:b w:val="false"/>
          <w:bCs w:val="false"/>
        </w:rPr>
        <w:t>em fase de iniciação à vela.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O usuário principal é também o proprietário? Não; a embarcação poderá pertencer a projeto educativo, escola de vela, associação, família ou instituição responsável pela atividade.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 xml:space="preserve">Quem irá pilotar a embarcação: A própria criança, em operação </w:t>
      </w:r>
      <w:r>
        <w:rPr>
          <w:rFonts w:ascii="Garuda" w:hAnsi="Garuda"/>
          <w:b w:val="false"/>
          <w:bCs w:val="false"/>
        </w:rPr>
        <w:t>assistida, conectada a embarcação de apoio tripulada por adulto(s) permitindo autonomia progressiva na medida em que ocorre o desenvolvimento físico e das habilidades</w:t>
      </w:r>
      <w:r>
        <w:rPr>
          <w:rFonts w:ascii="Garuda" w:hAnsi="Garuda"/>
          <w:b w:val="false"/>
          <w:bCs w:val="false"/>
        </w:rPr>
        <w:t xml:space="preserve"> </w:t>
      </w:r>
      <w:r>
        <w:rPr>
          <w:rFonts w:ascii="Garuda" w:hAnsi="Garuda"/>
          <w:b w:val="false"/>
          <w:bCs w:val="false"/>
        </w:rPr>
        <w:t>da criança.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Pernoite </w:t>
      </w:r>
      <w:r>
        <w:rPr>
          <w:rFonts w:ascii="Garuda" w:hAnsi="Garuda"/>
          <w:b w:val="false"/>
          <w:bCs w:val="false"/>
        </w:rPr>
        <w:t>(haverá? para quantas pessoas?): Não. Embarcação exclusivamente diurna.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O que mais gosta durante o caminho: </w:t>
      </w:r>
      <w:r>
        <w:rPr>
          <w:rFonts w:ascii="Garuda" w:hAnsi="Garuda"/>
          <w:b w:val="false"/>
          <w:bCs w:val="false"/>
        </w:rPr>
        <w:t xml:space="preserve">Navegação simples e previsível, </w:t>
      </w:r>
      <w:r>
        <w:rPr>
          <w:rFonts w:ascii="Garuda" w:hAnsi="Garuda"/>
          <w:b w:val="false"/>
          <w:bCs w:val="false"/>
        </w:rPr>
        <w:t xml:space="preserve">assistida por pessoa adulta, </w:t>
      </w:r>
      <w:r>
        <w:rPr>
          <w:rFonts w:ascii="Garuda" w:hAnsi="Garuda"/>
          <w:b w:val="false"/>
          <w:bCs w:val="false"/>
        </w:rPr>
        <w:t>percebendo com clareza o efeito do vento, do leme e da regulagem da vela, com sensação de segurança e domínio progressivo do barco.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O que mais gosta enquanto parado:</w:t>
      </w:r>
      <w:r>
        <w:rPr>
          <w:rFonts w:ascii="Garuda" w:hAnsi="Garuda"/>
          <w:b w:val="false"/>
          <w:bCs w:val="false"/>
        </w:rPr>
        <w:t xml:space="preserve"> Embarque e desembarque fáceis, possibilidade de receber orientação </w:t>
      </w:r>
      <w:r>
        <w:rPr>
          <w:rFonts w:ascii="Garuda" w:hAnsi="Garuda"/>
          <w:b w:val="false"/>
          <w:bCs w:val="false"/>
        </w:rPr>
        <w:t>apoio da pessoa adulta mesmo na água,</w:t>
      </w:r>
      <w:r>
        <w:rPr>
          <w:rFonts w:ascii="Garuda" w:hAnsi="Garuda"/>
          <w:b w:val="false"/>
          <w:bCs w:val="false"/>
        </w:rPr>
        <w:t xml:space="preserve"> e preparação/recolhimento simples junto à praia, rampa ou embarcação de apoio.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Outros desejos do usuário ou capitão: </w:t>
      </w:r>
      <w:r>
        <w:rPr>
          <w:rFonts w:ascii="Garuda" w:hAnsi="Garuda"/>
          <w:b w:val="false"/>
          <w:bCs w:val="false"/>
        </w:rPr>
        <w:t xml:space="preserve">Cana de leme leve; escota simples e de liberação imediata; armação sem retranca; bolina retrátil; leme basculante; olhal estrutural de proa para reboque; cabo flutuante; grande reserva de flutuação; barco </w:t>
      </w:r>
      <w:r>
        <w:rPr>
          <w:rFonts w:ascii="Garuda" w:hAnsi="Garuda"/>
          <w:b w:val="false"/>
          <w:bCs w:val="false"/>
        </w:rPr>
        <w:t>dificil de virar e fácil de desvirar</w:t>
      </w:r>
      <w:r>
        <w:rPr>
          <w:rFonts w:ascii="Garuda" w:hAnsi="Garuda"/>
          <w:b w:val="false"/>
          <w:bCs w:val="false"/>
        </w:rPr>
        <w:t xml:space="preserve"> e manejar em terra.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Usuários em potencial:</w:t>
      </w:r>
      <w:r>
        <w:rPr>
          <w:rFonts w:ascii="Garuda" w:hAnsi="Garuda"/>
          <w:b w:val="false"/>
          <w:bCs w:val="false"/>
        </w:rPr>
        <w:t xml:space="preserve"> Crianças participantes de escola de vela, projetos educativos, atividades recreativas e programas de iniciação náutica.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Tipo de grupo: </w:t>
      </w:r>
      <w:r>
        <w:rPr>
          <w:rFonts w:ascii="Garuda" w:hAnsi="Garuda"/>
          <w:b w:val="false"/>
          <w:bCs w:val="false"/>
        </w:rPr>
        <w:t>Atividade educativa/recreativa infantil supervisionada.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Número médio de tripulantes: </w:t>
      </w:r>
      <w:r>
        <w:rPr>
          <w:rFonts w:ascii="Garuda" w:hAnsi="Garuda"/>
          <w:b w:val="false"/>
          <w:bCs w:val="false"/>
        </w:rPr>
        <w:t>1 criança.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Número máximo de tripulantes (dia): 1 criança em operação normal. O adulto acompanha preferencialmente em caiaque, canoa ou outra embarcação de apoio, não sendo previsto como tripulante regular a bordo.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Local de residência do usuário principal: </w:t>
      </w:r>
      <w:r>
        <w:rPr>
          <w:rFonts w:ascii="Garuda" w:hAnsi="Garuda"/>
          <w:b w:val="false"/>
          <w:bCs w:val="false"/>
        </w:rPr>
        <w:t xml:space="preserve">Não aplicável a um único usuário; utilização inicialmente prevista </w:t>
      </w:r>
      <w:r>
        <w:rPr>
          <w:rFonts w:ascii="Garuda" w:hAnsi="Garuda"/>
          <w:b w:val="false"/>
          <w:bCs w:val="false"/>
        </w:rPr>
        <w:t xml:space="preserve">em águas abrigadas </w:t>
      </w:r>
      <w:r>
        <w:rPr>
          <w:rFonts w:ascii="Garuda" w:hAnsi="Garuda"/>
          <w:b w:val="false"/>
          <w:bCs w:val="false"/>
        </w:rPr>
        <w:t xml:space="preserve">para Salvador </w:t>
      </w:r>
      <w:r>
        <w:rPr>
          <w:rFonts w:ascii="Garuda" w:hAnsi="Garuda"/>
          <w:b w:val="false"/>
          <w:bCs w:val="false"/>
        </w:rPr>
        <w:t>e</w:t>
      </w:r>
      <w:r>
        <w:rPr>
          <w:rFonts w:ascii="Garuda" w:hAnsi="Garuda"/>
          <w:b w:val="false"/>
          <w:bCs w:val="false"/>
        </w:rPr>
        <w:t xml:space="preserve"> Baía de Todos-os-Santos, Bahia.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Tipo de casa: </w:t>
      </w:r>
      <w:r>
        <w:rPr>
          <w:rFonts w:ascii="Garuda" w:hAnsi="Garuda"/>
          <w:b w:val="false"/>
          <w:bCs w:val="false"/>
        </w:rPr>
        <w:t>Não aplicável.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Média anual de dias utilizando a embarcação: </w:t>
      </w:r>
      <w:r>
        <w:rPr>
          <w:rFonts w:ascii="Garuda" w:hAnsi="Garuda"/>
          <w:b w:val="false"/>
          <w:bCs w:val="false"/>
        </w:rPr>
        <w:t>períodos de segurança para navegação com pequenas embarcações.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Média anual (dias) de uso contínuo:</w:t>
      </w:r>
      <w:r>
        <w:rPr>
          <w:rFonts w:ascii="Garuda" w:hAnsi="Garuda"/>
          <w:b w:val="false"/>
          <w:bCs w:val="false"/>
        </w:rPr>
        <w:t xml:space="preserve"> Sessões diurnas de curta duração.</w:t>
      </w:r>
    </w:p>
    <w:p>
      <w:pPr>
        <w:pStyle w:val="Heading1"/>
        <w:widowControl/>
        <w:spacing w:lineRule="auto" w:line="240" w:before="0" w:after="0"/>
        <w:jc w:val="both"/>
        <w:rPr>
          <w:rFonts w:ascii="Garuda" w:hAnsi="Garuda"/>
          <w:b/>
          <w:bCs/>
          <w:color w:val="800080"/>
        </w:rPr>
      </w:pPr>
      <w:r>
        <w:rPr>
          <w:rFonts w:ascii="Garuda" w:hAnsi="Garuda"/>
          <w:b/>
          <w:bCs/>
          <w:color w:val="800080"/>
        </w:rPr>
        <w:t>Área de Navegação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Região: </w:t>
      </w:r>
      <w:r>
        <w:rPr>
          <w:rFonts w:ascii="Garuda" w:hAnsi="Garuda"/>
          <w:b w:val="false"/>
          <w:bCs w:val="false"/>
        </w:rPr>
        <w:t>Águas abrigadas da Baía de Todos-os-Santos, com foco na Baía de Aratu, Ilha de Maré e enseadas próximas.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Derrota habitual</w:t>
      </w:r>
      <w:r>
        <w:rPr>
          <w:rFonts w:ascii="Garuda" w:hAnsi="Garuda"/>
          <w:b w:val="false"/>
          <w:bCs w:val="false"/>
        </w:rPr>
        <w:t xml:space="preserve"> (ponto inicial, ponto final, distância): Pequenos percursos locais entre praias </w:t>
      </w:r>
      <w:r>
        <w:rPr>
          <w:rFonts w:ascii="Garuda" w:hAnsi="Garuda"/>
          <w:b w:val="false"/>
          <w:bCs w:val="false"/>
        </w:rPr>
        <w:t>da Bahia-de-todos-os Santos</w:t>
      </w:r>
      <w:r>
        <w:rPr>
          <w:rFonts w:ascii="Garuda" w:hAnsi="Garuda"/>
          <w:b w:val="false"/>
          <w:bCs w:val="false"/>
        </w:rPr>
        <w:t xml:space="preserve">, rampas e áreas de treinamento. </w:t>
      </w:r>
      <w:r>
        <w:rPr>
          <w:rFonts w:ascii="Garuda" w:hAnsi="Garuda"/>
          <w:b w:val="false"/>
          <w:bCs w:val="false"/>
        </w:rPr>
        <w:t>Rios e braços de mar, de águas rasas</w:t>
      </w:r>
      <w:r>
        <w:rPr>
          <w:rFonts w:ascii="Garuda" w:hAnsi="Garuda"/>
          <w:b w:val="false"/>
          <w:bCs w:val="false"/>
        </w:rPr>
        <w:t xml:space="preserve"> mantendo proximidade e alcance imediato da embarcação de apoio.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Pontes e eclusas no trajeto:</w:t>
      </w:r>
      <w:r>
        <w:rPr>
          <w:rFonts w:ascii="Garuda" w:hAnsi="Garuda"/>
          <w:b w:val="false"/>
          <w:bCs w:val="false"/>
        </w:rPr>
        <w:t xml:space="preserve"> Sem restrições relevantes para a operação prevista.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Clima: </w:t>
      </w:r>
      <w:r>
        <w:rPr>
          <w:rFonts w:ascii="Garuda" w:hAnsi="Garuda"/>
          <w:b w:val="false"/>
          <w:bCs w:val="false"/>
        </w:rPr>
        <w:t>Tropical. A atividade deve ser realizada somente em condições meteorológicas adequadas à iniciação infantil.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Vento / ondas:</w:t>
      </w:r>
      <w:r>
        <w:rPr>
          <w:rFonts w:ascii="Garuda" w:hAnsi="Garuda"/>
          <w:b w:val="false"/>
          <w:bCs w:val="false"/>
        </w:rPr>
        <w:t xml:space="preserve"> Faixa operacional desejada de aproximadamente 6 a </w:t>
      </w:r>
      <w:r>
        <w:rPr>
          <w:rFonts w:ascii="Garuda" w:hAnsi="Garuda"/>
          <w:b w:val="false"/>
          <w:bCs w:val="false"/>
        </w:rPr>
        <w:t>10</w:t>
      </w:r>
      <w:r>
        <w:rPr>
          <w:rFonts w:ascii="Garuda" w:hAnsi="Garuda"/>
          <w:b w:val="false"/>
          <w:bCs w:val="false"/>
        </w:rPr>
        <w:t xml:space="preserve"> nós, com possibilidade de uso próximo de </w:t>
      </w:r>
      <w:r>
        <w:rPr>
          <w:rFonts w:ascii="Garuda" w:hAnsi="Garuda"/>
          <w:b w:val="false"/>
          <w:bCs w:val="false"/>
        </w:rPr>
        <w:t>12</w:t>
      </w:r>
      <w:r>
        <w:rPr>
          <w:rFonts w:ascii="Garuda" w:hAnsi="Garuda"/>
          <w:b w:val="false"/>
          <w:bCs w:val="false"/>
        </w:rPr>
        <w:t xml:space="preserve"> nós apenas com redução de vela e supervisão compatível. </w:t>
      </w:r>
      <w:r>
        <w:rPr>
          <w:rFonts w:ascii="Garuda" w:hAnsi="Garuda"/>
          <w:b w:val="false"/>
          <w:bCs w:val="false"/>
        </w:rPr>
        <w:t>Aguas</w:t>
      </w:r>
      <w:r>
        <w:rPr>
          <w:rFonts w:ascii="Garuda" w:hAnsi="Garuda"/>
          <w:b w:val="false"/>
          <w:bCs w:val="false"/>
        </w:rPr>
        <w:t xml:space="preserve"> plan</w:t>
      </w:r>
      <w:r>
        <w:rPr>
          <w:rFonts w:ascii="Garuda" w:hAnsi="Garuda"/>
          <w:b w:val="false"/>
          <w:bCs w:val="false"/>
        </w:rPr>
        <w:t>as, sujeitas</w:t>
      </w:r>
      <w:r>
        <w:rPr>
          <w:rFonts w:ascii="Garuda" w:hAnsi="Garuda"/>
          <w:b w:val="false"/>
          <w:bCs w:val="false"/>
        </w:rPr>
        <w:t xml:space="preserve"> a pequenas marolas, aproximadamente 0,10 a 0,40 m.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Regime de chuvas: </w:t>
      </w:r>
      <w:r>
        <w:rPr>
          <w:rFonts w:ascii="Garuda" w:hAnsi="Garuda"/>
          <w:b w:val="false"/>
          <w:bCs w:val="false"/>
        </w:rPr>
        <w:t>Operação suspensa em chuva intensa, trovoadas, rajadas fortes, baixa visibilidade ou condições meteorológicas incompatíveis com a instrução infantil.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Variação de maré: </w:t>
      </w:r>
      <w:r>
        <w:rPr>
          <w:rFonts w:ascii="Garuda" w:hAnsi="Garuda"/>
          <w:b w:val="false"/>
          <w:bCs w:val="false"/>
        </w:rPr>
        <w:t>Deve ser considerada no lançamento, recolhimento e acesso às praias e áreas rasas da Baía de Todos-os-Santos.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Restrição de calado</w:t>
      </w:r>
      <w:r>
        <w:rPr>
          <w:rFonts w:ascii="Garuda" w:hAnsi="Garuda"/>
          <w:b w:val="false"/>
          <w:bCs w:val="false"/>
        </w:rPr>
        <w:t xml:space="preserve"> (calado máximo): Calado do casco carregado de aproximadamente 0,10 a 0,12 m; calado total com bolina baixada entre aproximadamente 0,60 e 0,70 m.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Outras informações relevantes / restrições:</w:t>
      </w:r>
      <w:r>
        <w:rPr>
          <w:rFonts w:ascii="Garuda" w:hAnsi="Garuda"/>
          <w:b w:val="false"/>
          <w:bCs w:val="false"/>
        </w:rPr>
        <w:t xml:space="preserve"> Bolina tipo aduela ou solução retrátil de fácil recolhimento; leme basculante; possibilidade de praia; reboque rápido; borda acessível ao instrutor a partir do caiaque/barco de apoio; prioridade absoluta para estabilidade inicial, insubmersibilidade e facilidade de desviramento.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Operação - tempo:</w:t>
      </w:r>
      <w:r>
        <w:rPr>
          <w:rFonts w:ascii="Garuda" w:hAnsi="Garuda"/>
          <w:b w:val="false"/>
          <w:bCs w:val="false"/>
        </w:rPr>
        <w:t xml:space="preserve"> Exclusivamente diurna e acompanhada.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Travessias (distância máxima):</w:t>
      </w:r>
      <w:r>
        <w:rPr>
          <w:rFonts w:ascii="Garuda" w:hAnsi="Garuda"/>
          <w:b w:val="false"/>
          <w:bCs w:val="false"/>
        </w:rPr>
        <w:t xml:space="preserve"> Não destinada a travessias. Os percursos devem permanecer compatíveis com instrução infantil e apoio imediato.</w:t>
      </w:r>
    </w:p>
    <w:p>
      <w:pPr>
        <w:pStyle w:val="Heading1"/>
        <w:widowControl/>
        <w:spacing w:lineRule="auto" w:line="240" w:before="0" w:after="0"/>
        <w:jc w:val="both"/>
        <w:rPr>
          <w:rFonts w:ascii="Garuda" w:hAnsi="Garuda"/>
          <w:b/>
          <w:bCs/>
          <w:color w:val="800080"/>
        </w:rPr>
      </w:pPr>
      <w:r>
        <w:rPr>
          <w:rFonts w:ascii="Garuda" w:hAnsi="Garuda"/>
          <w:b/>
          <w:bCs/>
          <w:color w:val="800080"/>
        </w:rPr>
        <w:t>Orçamento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Orçamento total para construção/aquisição: Até R$ 10.000,00, incluindo casco, compensado naval, epóxi, fibra, mastreação, vela, leme, bolina, ferragens, cabos, pintura/acabamento e materiais de flutuação.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Capacidade de desembolso mensal: </w:t>
      </w:r>
      <w:r>
        <w:rPr>
          <w:rFonts w:ascii="Garuda" w:hAnsi="Garuda"/>
          <w:b w:val="false"/>
          <w:bCs w:val="false"/>
        </w:rPr>
        <w:t xml:space="preserve">Conforme as etapas de aquisição </w:t>
      </w:r>
      <w:r>
        <w:rPr>
          <w:rFonts w:ascii="Garuda" w:hAnsi="Garuda"/>
          <w:b w:val="false"/>
          <w:bCs w:val="false"/>
        </w:rPr>
        <w:t>de materiais</w:t>
      </w:r>
      <w:r>
        <w:rPr>
          <w:rFonts w:ascii="Garuda" w:hAnsi="Garuda"/>
          <w:b w:val="false"/>
          <w:bCs w:val="false"/>
        </w:rPr>
        <w:t xml:space="preserve"> e construção.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Orçamento anual para manutenção/melhorias:</w:t>
      </w:r>
      <w:r>
        <w:rPr>
          <w:rFonts w:ascii="Garuda" w:hAnsi="Garuda"/>
          <w:b w:val="false"/>
          <w:bCs w:val="false"/>
        </w:rPr>
        <w:t xml:space="preserve"> Baixo, priorizando materiais e sistemas simples, reparáveis localmente.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Mantido por: Equipe responsável pelo projeto, escola de vela, instituição ou proprietário - a definir.</w:t>
      </w:r>
    </w:p>
    <w:p>
      <w:pPr>
        <w:pStyle w:val="Heading1"/>
        <w:widowControl/>
        <w:spacing w:lineRule="auto" w:line="240" w:before="0" w:after="0"/>
        <w:jc w:val="both"/>
        <w:rPr>
          <w:rFonts w:ascii="Garuda" w:hAnsi="Garuda"/>
          <w:b/>
          <w:bCs/>
          <w:color w:val="800080"/>
        </w:rPr>
      </w:pPr>
      <w:r>
        <w:rPr>
          <w:rFonts w:ascii="Garuda" w:hAnsi="Garuda"/>
          <w:b/>
          <w:bCs/>
          <w:color w:val="800080"/>
        </w:rPr>
        <w:t>Construtor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Construtor/Estaleiro:</w:t>
      </w:r>
      <w:r>
        <w:rPr>
          <w:rFonts w:ascii="Garuda" w:hAnsi="Garuda"/>
          <w:b w:val="false"/>
          <w:bCs w:val="false"/>
        </w:rPr>
        <w:t xml:space="preserve"> A definir.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Método de construção:</w:t>
      </w:r>
      <w:r>
        <w:rPr>
          <w:rFonts w:ascii="Garuda" w:hAnsi="Garuda"/>
          <w:b w:val="false"/>
          <w:bCs w:val="false"/>
        </w:rPr>
        <w:t xml:space="preserve"> costura e colagem, com filetes de epóxi e fibra nas arestas; anteparas estruturais leves formando também compartimentos estanques de flutuação.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Experiência do construtor/estaleiro:</w:t>
      </w:r>
      <w:r>
        <w:rPr>
          <w:rFonts w:ascii="Garuda" w:hAnsi="Garuda"/>
          <w:b w:val="false"/>
          <w:bCs w:val="false"/>
        </w:rPr>
        <w:t xml:space="preserve"> Desejável experiência básica em </w:t>
      </w:r>
      <w:r>
        <w:rPr>
          <w:rFonts w:ascii="Garuda" w:hAnsi="Garuda"/>
          <w:b w:val="false"/>
          <w:bCs w:val="false"/>
        </w:rPr>
        <w:t xml:space="preserve">desing de embarcações, </w:t>
      </w:r>
      <w:r>
        <w:rPr>
          <w:rFonts w:ascii="Garuda" w:hAnsi="Garuda"/>
          <w:b w:val="false"/>
          <w:bCs w:val="false"/>
        </w:rPr>
        <w:t>carpintaria, construção naval leve, colagem com epóxi e aplicação de fibra de vidro.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Material de construção:</w:t>
      </w:r>
      <w:r>
        <w:rPr>
          <w:rFonts w:ascii="Garuda" w:hAnsi="Garuda"/>
          <w:b w:val="false"/>
          <w:bCs w:val="false"/>
        </w:rPr>
        <w:t xml:space="preserve"> Compensado naval, preferencialmente 4 mm nos painéis leves do casco e 6 mm ou reforço equivalente em anteparas, caixa de bolina, espelho e pontos estruturais; selagem com epóxi e fita/tecido de fibra nas juntas e áreas de esforço.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</w:r>
    </w:p>
    <w:p>
      <w:pPr>
        <w:pStyle w:val="Heading1"/>
        <w:widowControl/>
        <w:spacing w:lineRule="auto" w:line="240" w:before="0" w:after="0"/>
        <w:jc w:val="both"/>
        <w:rPr>
          <w:rFonts w:ascii="Garuda" w:hAnsi="Garuda"/>
          <w:b/>
          <w:bCs/>
        </w:rPr>
      </w:pPr>
      <w:r>
        <w:rPr>
          <w:rFonts w:ascii="Garuda" w:hAnsi="Garuda"/>
          <w:b/>
          <w:bCs/>
        </w:rPr>
        <w:t>Outros Requisitos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 xml:space="preserve">Propulsão principal: </w:t>
      </w:r>
      <w:r>
        <w:rPr>
          <w:rFonts w:ascii="Garuda" w:hAnsi="Garuda"/>
          <w:b w:val="false"/>
          <w:bCs w:val="false"/>
        </w:rPr>
        <w:t>Embarcação de assitência e v</w:t>
      </w:r>
      <w:r>
        <w:rPr>
          <w:rFonts w:ascii="Garuda" w:hAnsi="Garuda"/>
          <w:b w:val="false"/>
          <w:bCs w:val="false"/>
        </w:rPr>
        <w:t>ela.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Motorização: Não.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 xml:space="preserve">Armação (veleiros): Vela única sem retranca. 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Requisitos de performance:</w:t>
      </w:r>
      <w:r>
        <w:rPr>
          <w:rFonts w:ascii="Garuda" w:hAnsi="Garuda"/>
          <w:b w:val="false"/>
          <w:bCs w:val="false"/>
        </w:rPr>
        <w:t xml:space="preserve"> Prioridade para estabilidade  elevada, comportamento previsível, resposta progressiva ao vento,</w:t>
      </w:r>
      <w:r>
        <w:rPr>
          <w:rFonts w:ascii="Garuda" w:hAnsi="Garuda"/>
          <w:b w:val="false"/>
          <w:bCs w:val="false"/>
        </w:rPr>
        <w:t xml:space="preserve"> </w:t>
      </w:r>
      <w:r>
        <w:rPr>
          <w:rFonts w:ascii="Garuda" w:hAnsi="Garuda"/>
          <w:b w:val="false"/>
          <w:bCs w:val="false"/>
        </w:rPr>
        <w:t>baixa tendência a movimentos bruscos e velocidade suficiente para aprendizagem.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Sistema de governo:</w:t>
      </w:r>
      <w:r>
        <w:rPr>
          <w:rFonts w:ascii="Garuda" w:hAnsi="Garuda"/>
          <w:b w:val="false"/>
          <w:bCs w:val="false"/>
        </w:rPr>
        <w:t xml:space="preserve"> Leme basculante com cana simples, leve e dimensionada para a força e alcance de uma criança. </w:t>
      </w:r>
      <w:r>
        <w:rPr>
          <w:rFonts w:ascii="Garuda" w:hAnsi="Garuda"/>
          <w:b w:val="false"/>
          <w:bCs w:val="false"/>
        </w:rPr>
        <w:t>Dois pontos de fixação lateral para navegação acoplada à embarcação de assistência.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Sistema de deriva lateral:</w:t>
      </w:r>
      <w:r>
        <w:rPr>
          <w:rFonts w:ascii="Garuda" w:hAnsi="Garuda"/>
          <w:b w:val="false"/>
          <w:bCs w:val="false"/>
        </w:rPr>
        <w:t xml:space="preserve"> Bolina </w:t>
      </w:r>
      <w:r>
        <w:rPr>
          <w:rFonts w:ascii="Garuda" w:hAnsi="Garuda"/>
          <w:b w:val="false"/>
          <w:bCs w:val="false"/>
        </w:rPr>
        <w:t>curta</w:t>
      </w:r>
      <w:r>
        <w:rPr>
          <w:rFonts w:ascii="Garuda" w:hAnsi="Garuda"/>
          <w:b w:val="false"/>
          <w:bCs w:val="false"/>
        </w:rPr>
        <w:t xml:space="preserve"> retrátil, tipo aduela, permitindo aproximação da praia e operação em águas rasas.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Escota: </w:t>
      </w:r>
      <w:r>
        <w:rPr>
          <w:rFonts w:ascii="Garuda" w:hAnsi="Garuda"/>
          <w:b w:val="false"/>
          <w:bCs w:val="false"/>
        </w:rPr>
        <w:t>Sistema simples, sem travadores difíceis de liberar, permitindo aliviar a vela imediatamente.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Insubmersibilidade:</w:t>
      </w:r>
      <w:r>
        <w:rPr>
          <w:rFonts w:ascii="Garuda" w:hAnsi="Garuda"/>
          <w:b w:val="false"/>
          <w:bCs w:val="false"/>
        </w:rPr>
        <w:t xml:space="preserve"> Compartimentos estanques e/ou espuma de célula fechada distribuídos no casco, </w:t>
      </w:r>
      <w:r>
        <w:rPr>
          <w:rFonts w:ascii="Garuda" w:hAnsi="Garuda"/>
          <w:b w:val="false"/>
          <w:bCs w:val="false"/>
        </w:rPr>
        <w:t>acima da altura d’água</w:t>
      </w:r>
      <w:r>
        <w:rPr>
          <w:rFonts w:ascii="Garuda" w:hAnsi="Garuda"/>
          <w:b w:val="false"/>
          <w:bCs w:val="false"/>
        </w:rPr>
        <w:t xml:space="preserve">. 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Meta de volume de reserva de flutuação:</w:t>
      </w:r>
      <w:r>
        <w:rPr>
          <w:rFonts w:ascii="Garuda" w:hAnsi="Garuda"/>
          <w:b w:val="false"/>
          <w:bCs w:val="false"/>
        </w:rPr>
        <w:t xml:space="preserve"> pelo menos 100 L, preferencialmente cerca de 120 L distribuídos entre proa, popa e/ou laterais, de modo a manter o barco flutuando e manejável mesmo alagado.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Peso máximo do velejador: </w:t>
      </w:r>
      <w:r>
        <w:rPr>
          <w:rFonts w:ascii="Garuda" w:hAnsi="Garuda"/>
          <w:b w:val="false"/>
          <w:bCs w:val="false"/>
        </w:rPr>
        <w:t>55</w:t>
      </w:r>
      <w:r>
        <w:rPr>
          <w:rFonts w:ascii="Garuda" w:hAnsi="Garuda"/>
          <w:b w:val="false"/>
          <w:bCs w:val="false"/>
        </w:rPr>
        <w:t xml:space="preserve"> kg.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Peso-alvo do casco vazio: </w:t>
      </w:r>
      <w:r>
        <w:rPr>
          <w:rFonts w:ascii="Garuda" w:hAnsi="Garuda"/>
          <w:b w:val="false"/>
          <w:bCs w:val="false"/>
        </w:rPr>
        <w:t>Aproximadamente 1</w:t>
      </w:r>
      <w:r>
        <w:rPr>
          <w:rFonts w:ascii="Garuda" w:hAnsi="Garuda"/>
          <w:b w:val="false"/>
          <w:bCs w:val="false"/>
        </w:rPr>
        <w:t>5</w:t>
      </w:r>
      <w:r>
        <w:rPr>
          <w:rFonts w:ascii="Garuda" w:hAnsi="Garuda"/>
          <w:b w:val="false"/>
          <w:bCs w:val="false"/>
        </w:rPr>
        <w:t xml:space="preserve"> kg, compatível com construção leve em compensado naval/epóxi.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Peso estimado de mastreação, vela, leme, bolina e ferragens:</w:t>
      </w:r>
      <w:r>
        <w:rPr>
          <w:rFonts w:ascii="Garuda" w:hAnsi="Garuda"/>
          <w:b w:val="false"/>
          <w:bCs w:val="false"/>
        </w:rPr>
        <w:t xml:space="preserve"> Aproximadamente </w:t>
      </w:r>
      <w:r>
        <w:rPr>
          <w:rFonts w:ascii="Garuda" w:hAnsi="Garuda"/>
          <w:b w:val="false"/>
          <w:bCs w:val="false"/>
        </w:rPr>
        <w:t>05</w:t>
      </w:r>
      <w:r>
        <w:rPr>
          <w:rFonts w:ascii="Garuda" w:hAnsi="Garuda"/>
          <w:b w:val="false"/>
          <w:bCs w:val="false"/>
        </w:rPr>
        <w:t xml:space="preserve"> kg.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>Deslocamento operacional de projeto:</w:t>
      </w:r>
      <w:r>
        <w:rPr>
          <w:rFonts w:ascii="Garuda" w:hAnsi="Garuda"/>
          <w:b w:val="false"/>
          <w:bCs w:val="false"/>
        </w:rPr>
        <w:t xml:space="preserve"> Aproximadamente 80 a 85 kg, considerando criança de até 5</w:t>
      </w:r>
      <w:r>
        <w:rPr>
          <w:rFonts w:ascii="Garuda" w:hAnsi="Garuda"/>
          <w:b w:val="false"/>
          <w:bCs w:val="false"/>
        </w:rPr>
        <w:t>5</w:t>
      </w:r>
      <w:r>
        <w:rPr>
          <w:rFonts w:ascii="Garuda" w:hAnsi="Garuda"/>
          <w:b w:val="false"/>
          <w:bCs w:val="false"/>
        </w:rPr>
        <w:t xml:space="preserve"> kg, casco leve, aparelho vélico, apêndices e pequena margem para palamenta.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/>
          <w:bCs/>
        </w:rPr>
        <w:t xml:space="preserve">Memória hidrostática preliminar: 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Para uma linha d'água estimada de 1,75 m, boca na linha d'água de 0,95 m, calado carregado de 0,11 m e coeficiente de bloco aproximado de 0,45, o volume deslocado é cerca de 0,082 m³ (82 L). Em água salgada, isso corresponde a aproximadamente 84 kg de deslocamento, coerente com a carga operacional proposta. Estes valores devem ser confirmados no plano de linhas definitivo.</w:t>
      </w:r>
    </w:p>
    <w:p>
      <w:pPr>
        <w:pStyle w:val="Heading1"/>
        <w:widowControl/>
        <w:spacing w:lineRule="auto" w:line="240" w:before="0" w:after="0"/>
        <w:jc w:val="both"/>
        <w:rPr>
          <w:rFonts w:ascii="Garuda" w:hAnsi="Garuda"/>
          <w:b/>
          <w:bCs/>
        </w:rPr>
      </w:pPr>
      <w:r>
        <w:rPr>
          <w:rFonts w:ascii="Garuda" w:hAnsi="Garuda"/>
          <w:b/>
          <w:bCs/>
        </w:rPr>
        <w:t>Dimensões Principais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Comprimento (LOA): 1,90 m.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Comprimento na linha d'água (LWL) preliminar: 1,75 m em condição carregada.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Boca (BOA): 1,10 m.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Boca na linha d'água (BWL) preliminar: 0,95 m em condição carregada.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Pontal:  0,38 m na região central.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Calado do casco:  0,10 a 0,12 m em carga.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Calado com bolina:  0,60 a 0,70 m.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  <w:t>Borda livre preliminar em carga:  0,26 a 0,28 m na região central.</w:t>
      </w:r>
    </w:p>
    <w:p>
      <w:pPr>
        <w:pStyle w:val="Normal"/>
        <w:widowControl/>
        <w:spacing w:lineRule="auto" w:line="240" w:before="0" w:after="0"/>
        <w:jc w:val="both"/>
        <w:rPr>
          <w:rFonts w:ascii="Garuda" w:hAnsi="Garuda"/>
          <w:b w:val="false"/>
          <w:bCs w:val="false"/>
        </w:rPr>
      </w:pPr>
      <w:r>
        <w:rPr>
          <w:rFonts w:ascii="Garuda" w:hAnsi="Garuda"/>
          <w:b w:val="false"/>
          <w:bCs w:val="false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aruda">
    <w:altName w:val="angsananew"/>
    <w:charset w:val="01"/>
    <w:family w:val="auto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Calibri" w:hAnsi="Calibri" w:eastAsia="ＭＳ 明朝" w:cs="" w:cstheme="minorBidi" w:eastAsiaTheme="minorEastAsia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Application>LibreOffice/7.6.7.2$Linux_X86_64 LibreOffice_project/60$Build-2</Application>
  <AppVersion>15.0000</AppVersion>
  <Pages>5</Pages>
  <Words>1310</Words>
  <Characters>7681</Characters>
  <CharactersWithSpaces>8930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/>
  <dc:description>generated by python-docx</dc:description>
  <dc:language>pt-BR</dc:language>
  <cp:lastModifiedBy/>
  <dcterms:modified xsi:type="dcterms:W3CDTF">2026-09-28T11:06:28Z</dcterms:modified>
  <cp:revision>3</cp:revision>
  <dc:subject>Requisitos consolidados e dimensões preliminares recalculadas</dc:subject>
  <dc:title>Caso de Uso - Veleiro Infantil 1,90 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