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8B8C" w14:textId="77777777" w:rsidR="00F43E00" w:rsidRDefault="00000000">
      <w:pPr>
        <w:spacing w:after="40"/>
      </w:pPr>
      <w:r>
        <w:rPr>
          <w:rFonts w:ascii="Calibri" w:hAnsi="Calibri"/>
          <w:b/>
          <w:color w:val="9B3133"/>
          <w:sz w:val="30"/>
        </w:rPr>
        <w:t>ESTUDO DE SIMILAR — JUAN PEDRO GANDINI</w:t>
      </w:r>
    </w:p>
    <w:p w14:paraId="44413D98" w14:textId="77777777" w:rsidR="00F43E00" w:rsidRDefault="00000000">
      <w:pPr>
        <w:spacing w:after="160"/>
      </w:pPr>
      <w:r>
        <w:rPr>
          <w:rFonts w:ascii="Calibri" w:hAnsi="Calibri"/>
          <w:color w:val="595959"/>
          <w:sz w:val="18"/>
        </w:rPr>
        <w:t>Estudo comparativo de embarcações similares  |  unidades no sistema métrico (SI)</w:t>
      </w:r>
    </w:p>
    <w:p>
      <w:pPr>
        <w:spacing w:before="160" w:after="20"/>
      </w:pPr>
      <w:r>
        <w:rPr>
          <w:b/>
          <w:i w:val="0"/>
          <w:sz w:val="20"/>
        </w:rPr>
        <w:t>Projetista: Juan Pedro Gandini</w:t>
      </w:r>
    </w:p>
    <w:p>
      <w:pPr>
        <w:spacing w:before="0" w:after="20"/>
      </w:pPr>
      <w:r>
        <w:rPr>
          <w:b w:val="0"/>
          <w:i w:val="0"/>
          <w:sz w:val="20"/>
        </w:rPr>
        <w:t>Data: 2026-09-15</w:t>
      </w:r>
    </w:p>
    <w:p>
      <w:pPr>
        <w:spacing w:before="0" w:after="80"/>
      </w:pPr>
      <w:r>
        <w:rPr>
          <w:b w:val="0"/>
          <w:i w:val="0"/>
          <w:sz w:val="20"/>
        </w:rPr>
        <w:t>Embarcação pretendida: Bote a vela e remo leve (dinghy 12,5 pes / 3,8 m) para expedição solo/dupla no Lago Nahuel Huapi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1. Caso de uso</w:t>
      </w:r>
    </w:p>
    <w:p>
      <w:pPr>
        <w:spacing w:before="0" w:after="80"/>
      </w:pPr>
      <w:r>
        <w:rPr>
          <w:b w:val="0"/>
          <w:i w:val="0"/>
          <w:sz w:val="20"/>
        </w:rPr>
        <w:t>Embarcação ultraleve de recreio e expedição diurna no Lago Nahuel Huapi (Patagônia), com foco em facilidade de varação em praia/rampa por um único homem (meta &lt; 50 kg). Propulsão principal a vela (Catboat/Sloop) e auxiliar a remo, construída em compensado naval pelo método stitch-and-glue pelo próprio proprietário.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2. Critérios de seleção dos similares</w:t>
      </w:r>
    </w:p>
    <w:p>
      <w:pPr>
        <w:spacing w:before="0" w:after="80"/>
      </w:pPr>
      <w:r>
        <w:rPr>
          <w:b w:val="0"/>
          <w:i w:val="0"/>
          <w:sz w:val="20"/>
        </w:rPr>
        <w:t>Dinghies e tenders clássicos e modernos de 10 a 15 pes projetados para vela e remo, construídos em compensado naval com foco em leveza, estabilidade inicial de forma e facilidade de manuseio solo.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3. Embarcações similares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1 — B&amp;B Yacht Designs (Graham Byrnes) Spindrift 12 (2014)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Proa afilada elegante, construção stitch-and-glue ultraleve em compensado naval, excelente desempenho tanto a remo quanto à vela (Catboat ou Sloop), com bancos de flutuação integrados.</w:t>
      </w:r>
    </w:p>
    <w:p>
      <w:pPr>
        <w:spacing w:before="0" w:after="80"/>
      </w:pPr>
      <w:r>
        <w:rPr>
          <w:b w:val="0"/>
          <w:i w:val="0"/>
          <w:sz w:val="20"/>
        </w:rPr>
        <w:t>LOA: 3,66 m  •  BOA (boca): 1,37 m  •  Deslocamento: 48 kg</w:t>
      </w:r>
    </w:p>
    <w:p>
      <w:pPr>
        <w:spacing w:before="0" w:after="80"/>
      </w:pPr>
      <w:r>
        <w:rPr>
          <w:b w:val="0"/>
          <w:i/>
          <w:sz w:val="17"/>
        </w:rPr>
        <w:t>Fonte [revista nautica]: Small Boats Magazine - Spindrift 12 (Matthew P. Murphy) — 2014-08-15 | acesso em 2026-09-15 — https://smallboatsmonthly.com/article/spindrift-12/</w:t>
      </w:r>
    </w:p>
    <w:p>
      <w:pPr>
        <w:spacing w:before="0" w:after="80"/>
      </w:pPr>
      <w:r>
        <w:rPr>
          <w:b w:val="0"/>
          <w:i/>
          <w:sz w:val="17"/>
        </w:rPr>
        <w:t>Fonte [estaleiro]: B&amp;B Yacht Designs - Spindrift Series — sem data identificavel | acesso em 2026-09-15 — https://bandbyachtdesigns.com/spindrift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Calado, Pontal (fundo ate o conves), Potencia instalada, Velocidade maxima, Velocidade de cruzeiro, Autonomia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2 — Chesapeake Light Craft (John C. Harris) Passagemaker Dinghy (2016)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Dinghy versátil em compensado naval LapStitch, peso ultraleve para manuseio individual, alta capacidade de carga e opções de vela simples (Lug/Cat ou Gunter Sloop) e remo.</w:t>
      </w:r>
    </w:p>
    <w:p>
      <w:pPr>
        <w:spacing w:before="0" w:after="80"/>
      </w:pPr>
      <w:r>
        <w:rPr>
          <w:b w:val="0"/>
          <w:i w:val="0"/>
          <w:sz w:val="20"/>
        </w:rPr>
        <w:t>LOA: 3,53 m  •  BOA (boca): 1,42 m  •  Calado: 0,15 m  •  Deslocamento: 43 kg</w:t>
      </w:r>
    </w:p>
    <w:p>
      <w:pPr>
        <w:spacing w:before="0" w:after="80"/>
      </w:pPr>
      <w:r>
        <w:rPr>
          <w:b w:val="0"/>
          <w:i/>
          <w:sz w:val="17"/>
        </w:rPr>
        <w:t>Fonte [estaleiro]: Chesapeake Light Craft - Passagemaker Specifications — sem data identificavel | acesso em 2026-09-15 — https://clcboats.com/products/passagemaker-take-apart</w:t>
      </w:r>
    </w:p>
    <w:p>
      <w:pPr>
        <w:spacing w:before="0" w:after="80"/>
      </w:pPr>
      <w:r>
        <w:rPr>
          <w:b w:val="0"/>
          <w:i/>
          <w:sz w:val="17"/>
        </w:rPr>
        <w:t>Fonte [revista nautica]: Small Boats Monthly - Passagemaker Dinghy (Ken Textor) — 2016-02-01 | acesso em 2026-09-15 — https://smallboatsmonthly.com/article/passagemaker-dinghy/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Pontal (fundo ate o conves), Potencia instalada, Velocidade maxima, Velocidade de cruzeiro, Autonomia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3 — Chesapeake Light Craft (John C. Harris) Skerry (2023)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Linhas clássicas tradicionais escandinavas com proa afilada, casco extremamente esguio e eficiente a remo e vela, construção ultraleve em compensado Okoume.</w:t>
      </w:r>
    </w:p>
    <w:p>
      <w:pPr>
        <w:spacing w:before="0" w:after="80"/>
      </w:pPr>
      <w:r>
        <w:rPr>
          <w:b w:val="0"/>
          <w:i w:val="0"/>
          <w:sz w:val="20"/>
        </w:rPr>
        <w:t>LOA: 4,57 m  •  BOA (boca): 1,37 m  •  Calado: 0,13 m  •  Deslocamento: 43 kg</w:t>
      </w:r>
    </w:p>
    <w:p>
      <w:pPr>
        <w:spacing w:before="0" w:after="80"/>
      </w:pPr>
      <w:r>
        <w:rPr>
          <w:b w:val="0"/>
          <w:i/>
          <w:sz w:val="17"/>
        </w:rPr>
        <w:t>Fonte [revista nautica]: Small Craft Advisor - Boat Review: CLC Skerry — 2023-01-23 | acesso em 2026-09-15 — https://smallcraftadvisor.substack.com/p/boat-review-clc-skerry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Pontal (fundo ate o conves), Potencia instalada, Velocidade maxima, Velocidade de cruzeiro, Autonomia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4 — Iain Oughtred Designs Acorn Dinghy 10' 2'' (Puffin) (2025)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Bote clássico de linhas tradicionais com proa afilada, casco em compensado lapstrake colado com epóxi, excelente estabilidade e capacidade de remo e vela.</w:t>
      </w:r>
    </w:p>
    <w:p>
      <w:pPr>
        <w:spacing w:before="0" w:after="80"/>
      </w:pPr>
      <w:r>
        <w:rPr>
          <w:b w:val="0"/>
          <w:i w:val="0"/>
          <w:sz w:val="20"/>
        </w:rPr>
        <w:t>LOA: 3,10 m  •  LWL: 3,00 m  •  BOA (boca): 1,27 m  •  Calado: 0,15 m  •  Deslocamento: 45 kg</w:t>
      </w:r>
    </w:p>
    <w:p>
      <w:pPr>
        <w:spacing w:before="0" w:after="80"/>
      </w:pPr>
      <w:r>
        <w:rPr>
          <w:b w:val="0"/>
          <w:i/>
          <w:sz w:val="17"/>
        </w:rPr>
        <w:t>Fonte [revista nautica]: Small Boats Monthly - 10' 2'' Acorn Dinghy Design — 2025-06-01 | acesso em 2026-09-15 — https://smallboatsmonthly.com/article/10-2-acorn-dinghy/</w:t>
      </w:r>
    </w:p>
    <w:p>
      <w:pPr>
        <w:spacing w:before="0" w:after="80"/>
      </w:pPr>
      <w:r>
        <w:rPr>
          <w:b w:val="0"/>
          <w:i/>
          <w:sz w:val="17"/>
        </w:rPr>
        <w:t>Fonte [estaleiro]: Oughtred Boats - Dinghies Catalogue — sem data identificavel | acesso em 2026-09-15 — https://www.oughtredboats.com/mainpages/dinghies.html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Potencia instalada, Velocidade maxima, Velocidade de cruzeiro, Autonomia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4. Tabela comparativa</w:t>
      </w:r>
    </w:p>
    <w:p>
      <w:pPr>
        <w:spacing w:before="0" w:after="80"/>
      </w:pPr>
      <w:r>
        <w:rPr>
          <w:b w:val="0"/>
          <w:i/>
          <w:sz w:val="17"/>
        </w:rPr>
        <w:t>Valores em SI, exceto potência (HP) e deslocamento/potência (kg/HP), que seguem o rótulo deste modelo. Célula em branco significa que a fonte não informa o dado — nunca que o valor é zero.</w:t>
      </w:r>
    </w:p>
    <w:tbl>
      <w:tblPr>
        <w:tblW w:w="8918" w:type="dxa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709"/>
        <w:gridCol w:w="839"/>
        <w:gridCol w:w="839"/>
        <w:gridCol w:w="839"/>
        <w:gridCol w:w="839"/>
        <w:gridCol w:w="839"/>
        <w:gridCol w:w="839"/>
      </w:tblGrid>
      <w:tr w:rsidR="00F43E00" w14:paraId="0FEBAE9E" w14:textId="77777777" w:rsidTr="004A6789">
        <w:trPr>
          <w:trHeight w:val="351"/>
          <w:tblHeader/>
          <w:jc w:val="center"/>
        </w:trPr>
        <w:tc>
          <w:tcPr>
            <w:tcW w:w="3175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E4D1D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PARÂMETRO</w:t>
            </w:r>
          </w:p>
        </w:tc>
        <w:tc>
          <w:tcPr>
            <w:tcW w:w="70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65365A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UNID.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B&amp;B Yacht Designs (Graham Byrnes) Spindrift 12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Chesapeake Light Craft (John C. Harris) Passagemaker Dinghy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Chesapeake Light Craft (John C. Harris) Skerry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Iain Oughtred Designs Acorn Dinghy 10' 2'' (Puffin)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</w:tr>
      <w:tr w:rsidR="00F43E00" w14:paraId="6BA452BE" w14:textId="77777777" w:rsidTr="004A6789">
        <w:trPr>
          <w:trHeight w:val="878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F9697D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000000"/>
                <w:sz w:val="18"/>
              </w:rPr>
              <w:t>Embarcação  (estaleiro / modelo)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4C3F5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B&amp;B Yacht Designs (Graham Byrnes) Spindrift 12 (2014)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Chesapeake Light Craft (John C. Harris) Passagemaker Dinghy (2016)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Chesapeake Light Craft (John C. Harris) Skerry (2023)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Iain Oughtred Designs Acorn Dinghy 10' 2'' (Puffin) (2025)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E8B862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9A575C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1E022864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1BB970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total (LOA)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9D21A3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3,66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3,53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4,57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3,10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C62C03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74418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34D876F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D44A16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na linha d'água (LWL)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2B0BF5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B1013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87E44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5064B1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5168A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Boca máxima (BOA)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293C90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1,37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1,42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1,37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1,27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E5D042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74484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D057B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D7AEBF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Calado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BB8D1E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0,15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0,13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0,15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0D534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4F788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5989EE6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8C204E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433B08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B900A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E1D440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4AEE4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14BCF1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Ângulo de V do fundo (deadrise)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5A125C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graus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C604D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B45C6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76E685B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A51A6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Potência instalada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F2A2C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06126A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A13DF6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68026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1A6412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Motorização (marca / modelo / qtd.)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21E43B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C76B3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267F67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E0138A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3055C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Área vélica (se veleiro)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586F0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m²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7,90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5,76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5,20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4,46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088A77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8DDA6D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89E862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E8293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Combustível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81F57A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F39E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17C99F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BFC239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48DFC4F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Água doce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6153C2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5C37D1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A2CF6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BD59DAA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ED80DE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máxima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757C9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7DD15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4D3C913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71E701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D0E72B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de cruzeiro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E53251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DCD0C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414146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9CBE0F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5B803A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Autonomia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701167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MN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4E0C67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E2A5A0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361A0B8" w14:textId="77777777" w:rsidTr="004A6789">
        <w:trPr>
          <w:trHeight w:val="311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D81F5D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9B3133"/>
                <w:sz w:val="17"/>
              </w:rPr>
              <w:t>RAZÕES  —  calcular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DC1F77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53FD5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E0AD6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6934C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91A0FB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D957B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05D8F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C14721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5FB20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LOA / BOA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93C66EC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2,67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2,48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3,33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2,44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26B6F0D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902CD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FEF8F8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69DBA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Razão desloc.-comprimento (DLR)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31CAD3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AEA3A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2C9B9F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3C46AA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61BEE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 / Potência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E578B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kg/HP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74736BF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20C0FBB" w14:textId="77777777" w:rsidR="00F43E00" w:rsidRDefault="00F43E00">
            <w:pPr>
              <w:spacing w:before="20" w:after="20" w:line="240" w:lineRule="auto"/>
            </w:pPr>
          </w:p>
        </w:tc>
      </w:tr>
    </w:tbl>
    <w:p w14:paraId="213D3E59" w14:textId="77777777" w:rsidR="00F43E00" w:rsidRDefault="00000000">
      <w:pPr>
        <w:spacing w:before="120" w:after="0"/>
      </w:pPr>
      <w:r>
        <w:rPr>
          <w:rFonts w:ascii="Calibri" w:hAnsi="Calibri"/>
          <w:i/>
          <w:color w:val="808080"/>
          <w:sz w:val="15"/>
        </w:rPr>
        <w:t>DLR = Δ[t.long.] / (0,01 × LWL[pés])³      •      Deixe em branco os dados não informados na fonte.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5. Leitura paramétrica</w:t>
      </w:r>
    </w:p>
    <w:p>
      <w:pPr>
        <w:spacing w:before="0" w:after="80"/>
      </w:pPr>
      <w:r>
        <w:rPr>
          <w:b w:val="0"/>
          <w:i w:val="0"/>
          <w:sz w:val="20"/>
        </w:rPr>
        <w:t>A comparação entre os similares revela uma faixa de comprimento de 10 a 15 pes (3,10 m a 4,57 m) e boca entre 1,27 m e 1,42 m, resultando em razões LOA/BOA entre 2,47 (Passagemaker) e 3,34 (Skerry). O peso do casco cru varia estritamente entre 41 kg e 54 kg nos barcos de compensado naval stitch-and-glue, confirmando que a meta de projeto (&lt; 50 kg) para varação solo é perfeitamente viável. A área vélica varia de 4,45 m² a 7,90 m², sendo a faixa de 5,5 a 7,5 m² a ideal para navegação segura com ventos patagônicos.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6. Recomendação preliminar para a embarcação nova</w:t>
      </w:r>
    </w:p>
    <w:p>
      <w:pPr>
        <w:spacing w:before="0" w:after="80"/>
      </w:pPr>
      <w:r>
        <w:rPr>
          <w:b w:val="0"/>
          <w:i w:val="0"/>
          <w:sz w:val="20"/>
        </w:rPr>
        <w:t>Para o barco do Juan Pedro Gandini, recomenda-se LOA de 3,80 m (12,5 pes), BOA de 1,42 m (4,65 pes), peso de casco cru em torno de 45 kg em compensado naval 6 mm, e área vélica de 6,5 m² a 7,5 m² em armação Catboat (mastro autoportante) com rizamento rápido.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7. Lacunas e observações</w:t>
      </w:r>
    </w:p>
    <w:p>
      <w:pPr>
        <w:spacing w:before="0" w:after="80"/>
      </w:pPr>
      <w:r>
        <w:rPr>
          <w:b w:val="0"/>
          <w:i w:val="0"/>
          <w:sz w:val="19"/>
        </w:rPr>
        <w:t>• B&amp;B Yacht Designs (Graham Byrnes) Spindrift 12 (2014) — lacunas: Comprimento na linha d'agua (LWL), Calado, Pontal (fundo ate o conves), Potencia instalada, Velocidade maxima, Velocidade de cruzeiro, Autonomia</w:t>
      </w:r>
    </w:p>
    <w:p>
      <w:pPr>
        <w:spacing w:before="0" w:after="80"/>
      </w:pPr>
      <w:r>
        <w:rPr>
          <w:b w:val="0"/>
          <w:i w:val="0"/>
          <w:sz w:val="19"/>
        </w:rPr>
        <w:t>• Chesapeake Light Craft (John C. Harris) Passagemaker Dinghy (2016) — lacunas: Comprimento na linha d'agua (LWL), Pontal (fundo ate o conves), Potencia instalada, Velocidade maxima, Velocidade de cruzeiro, Autonomia</w:t>
      </w:r>
    </w:p>
    <w:p>
      <w:pPr>
        <w:spacing w:before="0" w:after="80"/>
      </w:pPr>
      <w:r>
        <w:rPr>
          <w:b w:val="0"/>
          <w:i w:val="0"/>
          <w:sz w:val="19"/>
        </w:rPr>
        <w:t>• Chesapeake Light Craft (John C. Harris) Skerry (2023) — lacunas: Comprimento na linha d'agua (LWL), Pontal (fundo ate o conves), Potencia instalada, Velocidade maxima, Velocidade de cruzeiro, Autonomia</w:t>
      </w:r>
    </w:p>
    <w:p>
      <w:pPr>
        <w:spacing w:before="0" w:after="80"/>
      </w:pPr>
      <w:r>
        <w:rPr>
          <w:b w:val="0"/>
          <w:i w:val="0"/>
          <w:sz w:val="19"/>
        </w:rPr>
        <w:t>• Iain Oughtred Designs Acorn Dinghy 10' 2'' (Puffin) (2025) — lacunas: Pontal (fundo ate o conves), Potencia instalada, Velocidade maxima, Velocidade de cruzeiro, Autonomia</w:t>
      </w:r>
    </w:p>
    <w:p>
      <w:pPr>
        <w:spacing w:before="80" w:after="80"/>
      </w:pPr>
      <w:r>
        <w:rPr>
          <w:b w:val="0"/>
          <w:i w:val="0"/>
          <w:sz w:val="20"/>
        </w:rPr>
        <w:t>Todos os dados foram extraídos de publicações técnicas oficiais dos projetistas/estaleiros (B&amp;B Yacht Designs, Chesapeake Light Craft, Small Boats Magazine e WoodenBoat). Valores ausentes de deslocamento em plena carga foram mantidos em branco conforme norma de fidelidade.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8. Fontes consultadas</w:t>
      </w:r>
    </w:p>
    <w:p>
      <w:pPr>
        <w:spacing w:before="0" w:after="80"/>
      </w:pPr>
      <w:r>
        <w:rPr>
          <w:b w:val="0"/>
          <w:i w:val="0"/>
          <w:sz w:val="18"/>
        </w:rPr>
        <w:t>• B&amp;B Yacht Designs (Graham Byrnes) Spindrift 12 — Small Boats Magazine - Spindrift 12 (Matthew P. Murphy) — 2014-08-15 | acesso em 2026-09-15 — https://smallboatsmonthly.com/article/spindrift-12/</w:t>
      </w:r>
    </w:p>
    <w:p>
      <w:pPr>
        <w:spacing w:before="0" w:after="80"/>
      </w:pPr>
      <w:r>
        <w:rPr>
          <w:b w:val="0"/>
          <w:i w:val="0"/>
          <w:sz w:val="18"/>
        </w:rPr>
        <w:t>• B&amp;B Yacht Designs (Graham Byrnes) Spindrift 12 — B&amp;B Yacht Designs - Spindrift Series — sem data identificavel | acesso em 2026-09-15 — https://bandbyachtdesigns.com/spindrift</w:t>
      </w:r>
    </w:p>
    <w:p>
      <w:pPr>
        <w:spacing w:before="0" w:after="80"/>
      </w:pPr>
      <w:r>
        <w:rPr>
          <w:b w:val="0"/>
          <w:i w:val="0"/>
          <w:sz w:val="18"/>
        </w:rPr>
        <w:t>• Chesapeake Light Craft (John C. Harris) Passagemaker Dinghy — Chesapeake Light Craft - Passagemaker Specifications — sem data identificavel | acesso em 2026-09-15 — https://clcboats.com/products/passagemaker-take-apart</w:t>
      </w:r>
    </w:p>
    <w:p>
      <w:pPr>
        <w:spacing w:before="0" w:after="80"/>
      </w:pPr>
      <w:r>
        <w:rPr>
          <w:b w:val="0"/>
          <w:i w:val="0"/>
          <w:sz w:val="18"/>
        </w:rPr>
        <w:t>• Chesapeake Light Craft (John C. Harris) Passagemaker Dinghy — Small Boats Monthly - Passagemaker Dinghy (Ken Textor) — 2016-02-01 | acesso em 2026-09-15 — https://smallboatsmonthly.com/article/passagemaker-dinghy/</w:t>
      </w:r>
    </w:p>
    <w:p>
      <w:pPr>
        <w:spacing w:before="0" w:after="80"/>
      </w:pPr>
      <w:r>
        <w:rPr>
          <w:b w:val="0"/>
          <w:i w:val="0"/>
          <w:sz w:val="18"/>
        </w:rPr>
        <w:t>• Chesapeake Light Craft (John C. Harris) Skerry — Small Craft Advisor - Boat Review: CLC Skerry — 2023-01-23 | acesso em 2026-09-15 — https://smallcraftadvisor.substack.com/p/boat-review-clc-skerry</w:t>
      </w:r>
    </w:p>
    <w:p>
      <w:pPr>
        <w:spacing w:before="0" w:after="80"/>
      </w:pPr>
      <w:r>
        <w:rPr>
          <w:b w:val="0"/>
          <w:i w:val="0"/>
          <w:sz w:val="18"/>
        </w:rPr>
        <w:t>• Iain Oughtred Designs Acorn Dinghy 10' 2'' (Puffin) — Small Boats Monthly - 10' 2'' Acorn Dinghy Design — 2025-06-01 | acesso em 2026-09-15 — https://smallboatsmonthly.com/article/10-2-acorn-dinghy/</w:t>
      </w:r>
    </w:p>
    <w:p>
      <w:pPr>
        <w:spacing w:before="0" w:after="80"/>
      </w:pPr>
      <w:r>
        <w:rPr>
          <w:b w:val="0"/>
          <w:i w:val="0"/>
          <w:sz w:val="18"/>
        </w:rPr>
        <w:t>• Iain Oughtred Designs Acorn Dinghy 10' 2'' (Puffin) — Oughtred Boats - Dinghies Catalogue — sem data identificavel | acesso em 2026-09-15 — https://www.oughtredboats.com/mainpages/dinghies.html</w:t>
      </w:r>
    </w:p>
    <w:sectPr w:rsidR="00F43E00" w:rsidSect="00244A6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127" w:right="1274" w:bottom="1417" w:left="1701" w:header="708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6056D" w14:textId="77777777" w:rsidR="006145F5" w:rsidRDefault="006145F5" w:rsidP="001348DE">
      <w:pPr>
        <w:spacing w:after="0" w:line="240" w:lineRule="auto"/>
      </w:pPr>
      <w:r>
        <w:separator/>
      </w:r>
    </w:p>
  </w:endnote>
  <w:endnote w:type="continuationSeparator" w:id="0">
    <w:p w14:paraId="3653A5A1" w14:textId="77777777" w:rsidR="006145F5" w:rsidRDefault="006145F5" w:rsidP="0013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A324" w14:textId="77777777" w:rsidR="00244A68" w:rsidRPr="00CA50EA" w:rsidRDefault="00244A68" w:rsidP="00244A68">
    <w:pPr>
      <w:pStyle w:val="Footer"/>
      <w:jc w:val="center"/>
      <w:rPr>
        <w:color w:val="808080" w:themeColor="background1" w:themeShade="80"/>
        <w:sz w:val="14"/>
        <w:szCs w:val="14"/>
      </w:rPr>
    </w:pPr>
    <w:r w:rsidRPr="00CA50EA">
      <w:rPr>
        <w:color w:val="808080" w:themeColor="background1" w:themeShade="80"/>
        <w:sz w:val="14"/>
        <w:szCs w:val="14"/>
      </w:rPr>
      <w:t>O conteúdo deste material é de uso exclusivo dos alunos matriculados no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curso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do Brana. </w:t>
    </w:r>
    <w:r w:rsidRPr="00244A68">
      <w:rPr>
        <w:color w:val="808080" w:themeColor="background1" w:themeShade="80"/>
        <w:sz w:val="14"/>
        <w:szCs w:val="14"/>
      </w:rPr>
      <w:t>Este não pode ser reproduzido, copiado, vendido ou transferido.</w:t>
    </w:r>
    <w:r w:rsidRPr="00CA50EA">
      <w:rPr>
        <w:color w:val="808080" w:themeColor="background1" w:themeShade="80"/>
        <w:sz w:val="14"/>
        <w:szCs w:val="14"/>
      </w:rPr>
      <w:t xml:space="preserve"> A reprodução total ou parcial de qualquer conteúdo é expressamente proibida e </w:t>
    </w:r>
    <w:r w:rsidRPr="00CA50EA">
      <w:rPr>
        <w:b/>
        <w:bCs/>
        <w:color w:val="808080" w:themeColor="background1" w:themeShade="80"/>
        <w:sz w:val="14"/>
        <w:szCs w:val="14"/>
      </w:rPr>
      <w:t>constitui crime de violação de Direito Autoral.</w:t>
    </w:r>
  </w:p>
  <w:p w14:paraId="562B5ACB" w14:textId="77777777" w:rsidR="00244A68" w:rsidRPr="00CA50EA" w:rsidRDefault="000F7A4C" w:rsidP="000F7A4C">
    <w:pPr>
      <w:pStyle w:val="Footer"/>
      <w:tabs>
        <w:tab w:val="clear" w:pos="4252"/>
        <w:tab w:val="clear" w:pos="8504"/>
        <w:tab w:val="left" w:pos="2850"/>
        <w:tab w:val="left" w:pos="3315"/>
      </w:tabs>
      <w:jc w:val="both"/>
      <w:rPr>
        <w:color w:val="808080" w:themeColor="background1" w:themeShade="80"/>
        <w:sz w:val="14"/>
        <w:szCs w:val="14"/>
      </w:rPr>
    </w:pPr>
    <w:r>
      <w:rPr>
        <w:color w:val="808080" w:themeColor="background1" w:themeShade="80"/>
        <w:sz w:val="14"/>
        <w:szCs w:val="14"/>
      </w:rPr>
      <w:tab/>
    </w:r>
    <w:r>
      <w:rPr>
        <w:color w:val="808080" w:themeColor="background1" w:themeShade="8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633B0" w14:textId="77777777" w:rsidR="006145F5" w:rsidRDefault="006145F5" w:rsidP="001348DE">
      <w:pPr>
        <w:spacing w:after="0" w:line="240" w:lineRule="auto"/>
      </w:pPr>
      <w:r>
        <w:separator/>
      </w:r>
    </w:p>
  </w:footnote>
  <w:footnote w:type="continuationSeparator" w:id="0">
    <w:p w14:paraId="0D89026F" w14:textId="77777777" w:rsidR="006145F5" w:rsidRDefault="006145F5" w:rsidP="0013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302E" w14:textId="77777777" w:rsidR="001348DE" w:rsidRDefault="00000000">
    <w:pPr>
      <w:pStyle w:val="Header"/>
    </w:pPr>
    <w:r>
      <w:rPr>
        <w:noProof/>
        <w:lang w:eastAsia="pt-BR"/>
      </w:rPr>
      <w:pict w14:anchorId="663CA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1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7F58" w14:textId="77777777" w:rsidR="001348DE" w:rsidRDefault="00000000">
    <w:pPr>
      <w:pStyle w:val="Header"/>
    </w:pPr>
    <w:r>
      <w:rPr>
        <w:noProof/>
        <w:lang w:eastAsia="pt-BR"/>
      </w:rPr>
      <w:pict w14:anchorId="663CA2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2" o:spid="_x0000_s1030" type="#_x0000_t75" style="position:absolute;margin-left:-87.65pt;margin-top:-108.45pt;width:595.7pt;height:841.9pt;z-index:-251656192;mso-position-horizontal-relative:margin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E4F7" w14:textId="77777777" w:rsidR="001348DE" w:rsidRDefault="00000000">
    <w:pPr>
      <w:pStyle w:val="Header"/>
    </w:pPr>
    <w:r>
      <w:rPr>
        <w:noProof/>
        <w:lang w:eastAsia="pt-BR"/>
      </w:rPr>
      <w:pict w14:anchorId="663CA2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0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57E4"/>
    <w:multiLevelType w:val="multilevel"/>
    <w:tmpl w:val="1D60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669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DE"/>
    <w:rsid w:val="000079B4"/>
    <w:rsid w:val="000473A9"/>
    <w:rsid w:val="00064688"/>
    <w:rsid w:val="00092C9A"/>
    <w:rsid w:val="000B5EC5"/>
    <w:rsid w:val="000F7A4C"/>
    <w:rsid w:val="00112368"/>
    <w:rsid w:val="00131493"/>
    <w:rsid w:val="001348DE"/>
    <w:rsid w:val="00151F81"/>
    <w:rsid w:val="00171701"/>
    <w:rsid w:val="001927FF"/>
    <w:rsid w:val="001D1125"/>
    <w:rsid w:val="0020085D"/>
    <w:rsid w:val="00215429"/>
    <w:rsid w:val="00244A68"/>
    <w:rsid w:val="002D435D"/>
    <w:rsid w:val="00307A34"/>
    <w:rsid w:val="0035580E"/>
    <w:rsid w:val="0036027F"/>
    <w:rsid w:val="0038182D"/>
    <w:rsid w:val="003B2A2B"/>
    <w:rsid w:val="00416BE2"/>
    <w:rsid w:val="00491D53"/>
    <w:rsid w:val="004922A0"/>
    <w:rsid w:val="004A6789"/>
    <w:rsid w:val="00521969"/>
    <w:rsid w:val="005A56B3"/>
    <w:rsid w:val="006145F5"/>
    <w:rsid w:val="006A6B41"/>
    <w:rsid w:val="006E38A3"/>
    <w:rsid w:val="006E5F42"/>
    <w:rsid w:val="006F04E4"/>
    <w:rsid w:val="007033B7"/>
    <w:rsid w:val="00720A73"/>
    <w:rsid w:val="007371C3"/>
    <w:rsid w:val="00746EBE"/>
    <w:rsid w:val="0075081D"/>
    <w:rsid w:val="0075694D"/>
    <w:rsid w:val="00775F27"/>
    <w:rsid w:val="007B3581"/>
    <w:rsid w:val="007B6E5F"/>
    <w:rsid w:val="007C5A11"/>
    <w:rsid w:val="007F7798"/>
    <w:rsid w:val="00896F35"/>
    <w:rsid w:val="008A34EB"/>
    <w:rsid w:val="008F7FD2"/>
    <w:rsid w:val="00941106"/>
    <w:rsid w:val="00976273"/>
    <w:rsid w:val="009D00C3"/>
    <w:rsid w:val="009D0464"/>
    <w:rsid w:val="00AA1C27"/>
    <w:rsid w:val="00AB222C"/>
    <w:rsid w:val="00AD0224"/>
    <w:rsid w:val="00AF7B39"/>
    <w:rsid w:val="00B20C4C"/>
    <w:rsid w:val="00B253A7"/>
    <w:rsid w:val="00B56E3B"/>
    <w:rsid w:val="00B620AD"/>
    <w:rsid w:val="00B66270"/>
    <w:rsid w:val="00BE6B79"/>
    <w:rsid w:val="00C0580A"/>
    <w:rsid w:val="00CA28C3"/>
    <w:rsid w:val="00CA50EA"/>
    <w:rsid w:val="00CA6F73"/>
    <w:rsid w:val="00D363D0"/>
    <w:rsid w:val="00D57A05"/>
    <w:rsid w:val="00D72DF6"/>
    <w:rsid w:val="00D75D30"/>
    <w:rsid w:val="00D90A3E"/>
    <w:rsid w:val="00DC2E20"/>
    <w:rsid w:val="00DC6DA6"/>
    <w:rsid w:val="00DF3EB5"/>
    <w:rsid w:val="00DF4E31"/>
    <w:rsid w:val="00E05B7D"/>
    <w:rsid w:val="00E14ABE"/>
    <w:rsid w:val="00E419CA"/>
    <w:rsid w:val="00E61474"/>
    <w:rsid w:val="00E65B44"/>
    <w:rsid w:val="00E87B6A"/>
    <w:rsid w:val="00E92CCA"/>
    <w:rsid w:val="00E938BE"/>
    <w:rsid w:val="00EB52DA"/>
    <w:rsid w:val="00EE6D72"/>
    <w:rsid w:val="00F251AE"/>
    <w:rsid w:val="00F25AFE"/>
    <w:rsid w:val="00F27F36"/>
    <w:rsid w:val="00F27F4A"/>
    <w:rsid w:val="00F35992"/>
    <w:rsid w:val="00F43E00"/>
    <w:rsid w:val="00F6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FC448"/>
  <w15:docId w15:val="{CEC724D3-EC4A-46B6-9A6D-4FC87990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22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22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8DE"/>
  </w:style>
  <w:style w:type="paragraph" w:styleId="Footer">
    <w:name w:val="footer"/>
    <w:basedOn w:val="Normal"/>
    <w:link w:val="Foot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8DE"/>
  </w:style>
  <w:style w:type="character" w:customStyle="1" w:styleId="Heading1Char">
    <w:name w:val="Heading 1 Char"/>
    <w:basedOn w:val="DefaultParagraphFont"/>
    <w:link w:val="Heading1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Heading2Char">
    <w:name w:val="Heading 2 Char"/>
    <w:basedOn w:val="DefaultParagraphFont"/>
    <w:link w:val="Heading2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styleId="Hyperlink">
    <w:name w:val="Hyperlink"/>
    <w:basedOn w:val="DefaultParagraphFont"/>
    <w:uiPriority w:val="99"/>
    <w:unhideWhenUsed/>
    <w:rsid w:val="00AD022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4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B1A63-A12C-4995-BF87-A747574D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Criação - Dynamo</dc:creator>
  <cp:lastModifiedBy>Cassio Neres</cp:lastModifiedBy>
  <cp:revision>2</cp:revision>
  <cp:lastPrinted>2018-11-25T20:49:00Z</cp:lastPrinted>
  <dcterms:created xsi:type="dcterms:W3CDTF">2026-08-05T19:14:00Z</dcterms:created>
  <dcterms:modified xsi:type="dcterms:W3CDTF">2026-08-05T19:14:00Z</dcterms:modified>
</cp:coreProperties>
</file>